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468" w:rsidRDefault="00DB046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A697B" w:rsidRPr="00FA697B" w:rsidRDefault="007A773D" w:rsidP="00FA697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697B">
        <w:rPr>
          <w:rFonts w:ascii="Times New Roman" w:hAnsi="Times New Roman" w:cs="Times New Roman"/>
          <w:b/>
          <w:sz w:val="28"/>
          <w:szCs w:val="28"/>
          <w:lang w:eastAsia="ru-RU"/>
        </w:rPr>
        <w:t>Аннотация к рабочей  программе</w:t>
      </w:r>
    </w:p>
    <w:p w:rsidR="00DB0468" w:rsidRPr="00FA697B" w:rsidRDefault="007A773D" w:rsidP="00FA697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697B">
        <w:rPr>
          <w:rFonts w:ascii="Times New Roman" w:hAnsi="Times New Roman" w:cs="Times New Roman"/>
          <w:b/>
          <w:sz w:val="28"/>
          <w:szCs w:val="28"/>
          <w:lang w:eastAsia="ru-RU"/>
        </w:rPr>
        <w:t>учебного предмета «География»</w:t>
      </w:r>
    </w:p>
    <w:p w:rsidR="007A773D" w:rsidRPr="00FA697B" w:rsidRDefault="001F2277" w:rsidP="00FA697B">
      <w:pPr>
        <w:tabs>
          <w:tab w:val="left" w:pos="1812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697B">
        <w:rPr>
          <w:rFonts w:ascii="Times New Roman" w:hAnsi="Times New Roman" w:cs="Times New Roman"/>
          <w:b/>
          <w:sz w:val="28"/>
          <w:szCs w:val="28"/>
          <w:lang w:eastAsia="ru-RU"/>
        </w:rPr>
        <w:t>10-11 классы</w:t>
      </w:r>
    </w:p>
    <w:p w:rsidR="00DB0468" w:rsidRDefault="00DB0468" w:rsidP="007A7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Рабочая программа учебного предмета «География» для 10-11 классов составлена на основе:</w:t>
      </w:r>
    </w:p>
    <w:p w:rsidR="00DB0468" w:rsidRDefault="00DB0468">
      <w:pPr>
        <w:pStyle w:val="a3"/>
        <w:numPr>
          <w:ilvl w:val="0"/>
          <w:numId w:val="3"/>
        </w:numPr>
        <w:spacing w:line="240" w:lineRule="auto"/>
        <w:ind w:left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государственного образовательного стандарта среднего общего образования, утвержденного приказом Минобразования России от 5 марта 2004 года № 1089 «Об утверждении федерального компонента государственных </w:t>
      </w:r>
      <w:r>
        <w:rPr>
          <w:rFonts w:ascii="Times New Roman" w:hAnsi="Times New Roman" w:cs="Times New Roman"/>
          <w:color w:val="000000"/>
          <w:sz w:val="24"/>
          <w:szCs w:val="24"/>
        </w:rPr>
        <w:t>стандартов начального общего, основного и среднего (полного) общего образования»</w:t>
      </w:r>
      <w:r>
        <w:rPr>
          <w:rFonts w:ascii="Times New Roman" w:hAnsi="Times New Roman" w:cs="Times New Roman"/>
          <w:sz w:val="24"/>
          <w:szCs w:val="24"/>
        </w:rPr>
        <w:t>с изменениями, внесенными с изменениями, внесенными приказами Министерства образования и науки Российской Федерации от 3 июня 2008 г. N 164, от 31 августа 2009 г. N 320, от 19 октября 2009 г. N 427, от 10 ноября 2011 г. N 2643, от 24 января 2012 г. N 39 и от 31 января 2012 г. N 69 и от 23 июня 2015 г. N 609, от 07 июня 2017  № 506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0468" w:rsidRDefault="00DB0468">
      <w:pPr>
        <w:pStyle w:val="a3"/>
        <w:numPr>
          <w:ilvl w:val="0"/>
          <w:numId w:val="1"/>
        </w:numPr>
        <w:spacing w:after="0" w:line="240" w:lineRule="auto"/>
        <w:ind w:right="20"/>
        <w:jc w:val="both"/>
        <w:rPr>
          <w:rStyle w:val="a8"/>
          <w:color w:val="FF0000"/>
          <w:sz w:val="24"/>
          <w:szCs w:val="24"/>
          <w:u w:val="non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Примерной программы основного общего образования по географии </w:t>
      </w:r>
      <w:r>
        <w:rPr>
          <w:rFonts w:ascii="Times New Roman" w:hAnsi="Times New Roman" w:cs="Times New Roman"/>
          <w:sz w:val="24"/>
          <w:szCs w:val="24"/>
        </w:rPr>
        <w:t xml:space="preserve">– Единое окно доступа к образовательным ресурсам / Федеральный портал / Федеральный центр ЭОР / Единая коллекция ЦОР – </w:t>
      </w:r>
      <w:hyperlink r:id="rId7" w:history="1">
        <w:r>
          <w:rPr>
            <w:rStyle w:val="a8"/>
            <w:sz w:val="24"/>
            <w:szCs w:val="24"/>
          </w:rPr>
          <w:t>http://window.edu.ru/resource/211/37211</w:t>
        </w:r>
      </w:hyperlink>
      <w:r>
        <w:rPr>
          <w:rStyle w:val="a8"/>
          <w:sz w:val="24"/>
          <w:szCs w:val="24"/>
        </w:rPr>
        <w:t xml:space="preserve"> . </w:t>
      </w:r>
    </w:p>
    <w:p w:rsidR="00DB0468" w:rsidRDefault="00DB046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для 10 класса: на 3</w:t>
      </w:r>
      <w:r w:rsidR="00481B3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часа в год (1 час в неделю), контрольных работ – 5, практических работ – 4. Для 11 класса: на 3</w:t>
      </w:r>
      <w:r w:rsidR="00481B3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часа в год (1 час в неделю), контрольных работ – 4, практических работ – 2</w:t>
      </w:r>
    </w:p>
    <w:p w:rsidR="00DB0468" w:rsidRDefault="00DB0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Тип программы: базовая программа по географии. </w:t>
      </w:r>
    </w:p>
    <w:p w:rsidR="00DB0468" w:rsidRDefault="00DB046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обеспечена учебно-методическим комплексом:</w:t>
      </w:r>
    </w:p>
    <w:p w:rsidR="00DB0468" w:rsidRDefault="00DB0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Ю.Н.Гладкий, В.В.Николина. Экономическая и социальная география мира. 10 класс – М.: Просвещение, 2016. Учебник включен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аккредитацию, реализует ФК ГОС ООО по учебному предмету «География».</w:t>
      </w:r>
    </w:p>
    <w:p w:rsidR="00DB0468" w:rsidRDefault="00DB0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Ю.Н.Гладкий, В.В.Николина, Современный мир. 11 класс: учебник для общеобразовательных учреждений: базовый уровень Рос. акад. наук,  рос. акад. Образования, издательство «Просвещение»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М.: Просвещение , 2016. –138. Учебник включен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аккредитацию, реализует ФК ГОС ООО по учебному предмету «География».</w:t>
      </w:r>
    </w:p>
    <w:p w:rsidR="00DB0468" w:rsidRDefault="00DB0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Авторская</w:t>
      </w:r>
      <w:r w:rsidR="00481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программа для общеобразовательных учреждений. География. 10-11 классы. Авторы – составители: А.И. Алексеев, Е.К.Липкина, В.В.Николина, М.: «Просвещение», 2010 г.</w:t>
      </w:r>
    </w:p>
    <w:p w:rsidR="00DB0468" w:rsidRDefault="00DB0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Баранчиков Е.В. Тесты по географии // К учебнику Ю.Н.Гладкий, В.В.Николина «География, экономическая и социальная география мира». 10 класс – М.: Изд. «Экзамен», 2016.</w:t>
      </w:r>
    </w:p>
    <w:p w:rsidR="00DB0468" w:rsidRDefault="00DB046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реализует федеральный компонент ГОС среднего общего образования по учебному предмету «География».</w:t>
      </w:r>
    </w:p>
    <w:p w:rsidR="00DB0468" w:rsidRPr="007A773D" w:rsidRDefault="007A773D" w:rsidP="007A77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7A773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B0468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ОБУЧАЮЩИХСЯ</w:t>
      </w:r>
    </w:p>
    <w:p w:rsidR="00DB0468" w:rsidRDefault="00DB046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результате изучения учебного предмета «География» в 10-11 классе обучающиеся должны:</w:t>
      </w:r>
    </w:p>
    <w:p w:rsidR="00DB0468" w:rsidRDefault="00DB046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Знать/понимать:</w:t>
      </w:r>
    </w:p>
    <w:p w:rsidR="00DB0468" w:rsidRDefault="00DB046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основные географические понятия и термины; традиционные и новые методы географических исследований;</w:t>
      </w:r>
    </w:p>
    <w:p w:rsidR="00DB0468" w:rsidRDefault="00DB046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от-дельных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DB0468" w:rsidRDefault="00DB046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DB0468" w:rsidRDefault="00DB046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DB0468" w:rsidRDefault="00DB046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DB0468" w:rsidRDefault="00DB046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DB0468" w:rsidRDefault="00DB046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DB0468" w:rsidRDefault="00DB046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применять разнообразные источники географической ин-формации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DB0468" w:rsidRDefault="00DB046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DB0468" w:rsidRDefault="00DB046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сопоставлять географические карты различной тематики;</w:t>
      </w:r>
    </w:p>
    <w:p w:rsidR="00DB0468" w:rsidRDefault="00DB046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DB0468" w:rsidRDefault="00DB046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выявления и объяснения географических аспектов различных текущих событий и ситуаций;</w:t>
      </w:r>
    </w:p>
    <w:p w:rsidR="00DB0468" w:rsidRDefault="00DB046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</w:t>
      </w:r>
      <w:r>
        <w:rPr>
          <w:rFonts w:ascii="Times New Roman" w:hAnsi="Times New Roman" w:cs="Times New Roman"/>
          <w:sz w:val="24"/>
          <w:szCs w:val="24"/>
        </w:rPr>
        <w:lastRenderedPageBreak/>
        <w:t>геополитической и геоэкономической ситуации в России, других странах и регионах мира, тенденций их возможного развития;</w:t>
      </w:r>
    </w:p>
    <w:p w:rsidR="00DB0468" w:rsidRDefault="00DB046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DB0468" w:rsidRDefault="00DB046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B0468" w:rsidRPr="007A773D" w:rsidRDefault="007A773D" w:rsidP="007A7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DB0468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DB0468">
        <w:rPr>
          <w:rFonts w:ascii="Times New Roman" w:hAnsi="Times New Roman" w:cs="Times New Roman"/>
          <w:b/>
          <w:bCs/>
          <w:sz w:val="24"/>
          <w:szCs w:val="24"/>
        </w:rPr>
        <w:t>. СОДЕРЖАНИЕ УЧЕБНОГО ПРЕДМЕТА «ГЕОГРАФИЯ»</w:t>
      </w:r>
    </w:p>
    <w:p w:rsidR="00DB0468" w:rsidRDefault="00DB04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класс (3</w:t>
      </w:r>
      <w:r w:rsidR="007A773D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часа)</w:t>
      </w:r>
    </w:p>
    <w:p w:rsidR="00DB0468" w:rsidRDefault="00DB0468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1: Человек и ресурсы Земли (10ч)</w:t>
      </w:r>
    </w:p>
    <w:p w:rsidR="00DB0468" w:rsidRDefault="00DB04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География как наука. Традиционные и новые методы географических исследований. Виды географической информации, ее роль и использование в жизни людей. Геоинформационные системы. </w:t>
      </w:r>
      <w:r>
        <w:rPr>
          <w:rFonts w:ascii="Times New Roman" w:hAnsi="Times New Roman" w:cs="Times New Roman"/>
          <w:sz w:val="24"/>
          <w:szCs w:val="24"/>
        </w:rPr>
        <w:t>«Первые шаги» человека и расширение границ Ойкумены. Изменение характера связей человечества с природной средой на протяжении его многовековой истории. Понятие о техносфере и ноосфере (по В.И.Вернадскому). Природные ресурсы Земли, их виды. Ресурсообеспеченность. Природно-ресурсный потенциал разных территорий. Минеральные ресурсы мира. Обеспеченность минеральным сырьем различных государств и регионов. Земельные ресурсы. Ресурсы пресной воды. Лесные ресурсы. Ресурсы Мирового океана. Другие виды ресурсов. География природных ресурсов Земли. Пути сохранения качества окружающей среды. Рациональное и нерациональное природопользование.</w:t>
      </w:r>
    </w:p>
    <w:p w:rsidR="00DB0468" w:rsidRDefault="00DB0468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DB0468" w:rsidRDefault="00DB0468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2: Политическая карта мира (5ч)</w:t>
      </w:r>
    </w:p>
    <w:p w:rsidR="00DB0468" w:rsidRDefault="00DB046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политическая карта мира как итог нескольких тысячелетий. Типология стран по уровню социально-экономического развития. Государственный строй и государственное устройство. Геополитика и политическая география. Международная специализация крупнейших стран и регионов мира, интеграционные отраслевые и региональные союзы</w:t>
      </w:r>
    </w:p>
    <w:p w:rsidR="00DB0468" w:rsidRDefault="00DB0468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3: География населения (5ч)</w:t>
      </w:r>
    </w:p>
    <w:p w:rsidR="00DB0468" w:rsidRDefault="00DB046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Численность, динамика и размещение населения мира. Воспроизводство и миграции населения. Состав и структура населения. Демографическая ситуация в разных регионах и странах мира. Трудовые ресурсы и занятость населения. Расселение населения. Специфика городских и сельских поселений. Масштабы и темпы урбанизации.</w:t>
      </w:r>
    </w:p>
    <w:p w:rsidR="00DB0468" w:rsidRDefault="00DB0468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4: География культуры, религий, цивилизаций (5ч)</w:t>
      </w:r>
    </w:p>
    <w:p w:rsidR="00DB0468" w:rsidRDefault="00DB046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как путь разрешения всех острейших проблем человечества. Мировые религии. Цивилизации Востока и Запада.</w:t>
      </w:r>
    </w:p>
    <w:p w:rsidR="00DB0468" w:rsidRDefault="00DB0468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5: География мировой экономики (9ч)</w:t>
      </w:r>
    </w:p>
    <w:p w:rsidR="00DB0468" w:rsidRDefault="00DB046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Мировое хозяйство, его отраслевая и территориальная структура. География важнейших отраслей. Международное географическое разделение труда. НТР и размещение производительных сил. Промышленность и сельское хозяйство. Транспорт </w:t>
      </w:r>
      <w:r>
        <w:rPr>
          <w:rFonts w:ascii="Times New Roman" w:hAnsi="Times New Roman" w:cs="Times New Roman"/>
          <w:sz w:val="24"/>
          <w:szCs w:val="24"/>
        </w:rPr>
        <w:lastRenderedPageBreak/>
        <w:t>мира. ТНК. Внешние экономические связи. Ведущие страны - экспортеры основных видов продукции. Мировая торговля и туризм.</w:t>
      </w:r>
    </w:p>
    <w:p w:rsidR="00DB0468" w:rsidRDefault="007A773D" w:rsidP="007A773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B0468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 «ГЕОГРАФИЯ»</w:t>
      </w:r>
    </w:p>
    <w:p w:rsidR="00DB0468" w:rsidRDefault="00DB0468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 класс (3</w:t>
      </w:r>
      <w:r w:rsidR="007A773D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часа)</w:t>
      </w:r>
    </w:p>
    <w:p w:rsidR="00DB0468" w:rsidRDefault="00DB0468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 .Регионы и страны (27 часов)</w:t>
      </w:r>
    </w:p>
    <w:p w:rsidR="00DB0468" w:rsidRDefault="00DB046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 и региональная география. Культурно-исторические регионы мира. Принцип построения культурно-исторических регионов. Национальное богатство. Уровень экономического развития. Уровень социального развития. Центры экономической мощи и «полюсы» бедности.</w:t>
      </w:r>
    </w:p>
    <w:p w:rsidR="00DB0468" w:rsidRDefault="00DB046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Англоязычная АмерикаСоединенные Штаты Америки. Территория. Географическое положение. Природные условия и ресурсы. Государственный строй. Особенности населения. Роль иммиграции в формировании американской нации. «Плавильный котел» и «лоскутное одеяло».Экономика США— «витрина» рыночной экономики. Ведущее место в мировой экономике. Природные предпосылки для развития промышленности. Основные отрасли промышленности и их география. Промышленные пояса и главные промышленные районы. Главные отрасли сельского хозяйства. Сельскохозяйственные пояса и их специализация. Транспортная система США. Внешнеэкономические связи. Внутренние различия: Северо-Восток, Средний Запад, Юг, Запад.</w:t>
      </w:r>
    </w:p>
    <w:p w:rsidR="00DB0468" w:rsidRDefault="00DB046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Канада. Особенности территории. Государственный строй. Природа. Природные ресурсы. Чем Канада напоминает Россию. Население. Коренное население. Национальные проблемы Канады. Особенности развития экономики. Значение транспорта. Высокоразвитые регионы. Регионы нового освоения. Малоосвоенные территории.</w:t>
      </w:r>
    </w:p>
    <w:p w:rsidR="00DB0468" w:rsidRDefault="00DB046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Латинская Америка. Географическое положение. Панамский канал и его значение. Политическая карта региона. Природные условия и ресурсы: богатство и разнообразие. Проблемы, связанные с использованием природных ресурсов. Угроза обезлесения. Население: этнический состав, темпы роста. Контрасты в размещении населения, их причина. Темпы и уровень урбанизации. Экономика: современные экономические преобразования, структура экономики, отрасли ее специализации. Регион — крупнейший экспортер сырьевых товаров. Сельское хозяйство: значение «зеленой революции», главные сельскохозяйственные районы и их специализация. Особенности транспортной сети. Панамериканское шоссе, Трансамазонская магистраль. Регионы Латинской Америки: Карибский, Атлантический, регион Андских стран. Особенности их развития.</w:t>
      </w:r>
    </w:p>
    <w:p w:rsidR="00DB0468" w:rsidRDefault="00DB046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Западная Европа. Географическое положение и состав региона. Традиционные субрегионы Западной Европы. Политическая карта. Государственный строй. Природные условия и ресурсы. Население: демографическая ситуация и проблемы воспроизводства. Особенности урбанизации. Крупнейшие городские агломерации. Традиции культуры. Западная Европа— старейший центр мирового хозяйства, второй центр экономической мощи в мире. Экономика: промышленность, ее главные отрасли и их география, крупнейшие промышленные центры. Высокоэффективное сельское хозяйство. Транспорт. Мировые центры туризма.</w:t>
      </w:r>
    </w:p>
    <w:p w:rsidR="00DB0468" w:rsidRDefault="00DB046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Германия. Географическое положение. Природные условия и ресурсы. Государственный строй, федеративное устройство. Особенности населения. Крупнейшая по численности населения страна Западной Европы. Высокий уровень урбанизации. </w:t>
      </w:r>
      <w:r>
        <w:rPr>
          <w:rFonts w:ascii="Times New Roman" w:hAnsi="Times New Roman" w:cs="Times New Roman"/>
          <w:sz w:val="24"/>
          <w:szCs w:val="24"/>
        </w:rPr>
        <w:lastRenderedPageBreak/>
        <w:t>Германия— страна постиндустриальной экономики, экономически самая мощная страна Европы. Отрасли международной специализации. Внутренние различия.</w:t>
      </w:r>
    </w:p>
    <w:p w:rsidR="00DB0468" w:rsidRDefault="00DB046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Великобритания. Географическое положение: влияние островного положения на развитие страны. Природные условия и ресурсы. Государственный строй. Население. Культурные традиции. Особенности развития экономики. Отрасли специализации. Продуктивное сельское хозяйство. Внутренние различия.</w:t>
      </w:r>
    </w:p>
    <w:p w:rsidR="00DB0468" w:rsidRDefault="00DB046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Франция. Географическое положение. Территория. Природные условия и ресурсы. Государственный строй. Население. Экономика Франции. Отрасли специализации. Крупнейшие промышленные центры. Агропромышленный комплекс. Транспортная сеть. Франция — мировой центр туризма. Внутренние различия. Парижская агломерация.</w:t>
      </w:r>
    </w:p>
    <w:p w:rsidR="00DB0468" w:rsidRDefault="00DB046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Италия. Географическое положение. Территория. Государственный строй. Население. Особенности экономики. Отрасли промышленности. Агроклиматические и рекреационные ресурсы. Сельское хозяйство. Транспорт. Мировой центр туризма. Внутренние различия: индустриальный Север и аграрный Юг.</w:t>
      </w:r>
    </w:p>
    <w:p w:rsidR="00DB0468" w:rsidRDefault="00DB046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Центрально-Восточная Европа. Состав региона. Природные условия и ресурсы. Особенности населения региона. Экономика. Формирование рыночных отношений. Специализация экономики. Внутренние различия.</w:t>
      </w:r>
    </w:p>
    <w:p w:rsidR="00DB0468" w:rsidRDefault="00DB046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Постсоветский регион (без России и стран Балтии). Географическое положение. Состав региона. Природные условия и ресурсы. Образование Содружества Независимых Государств (СНГ). Другие межгосударственные объединения. Население. Экономика. Развитие рыночных отношений. Особенности и проблемы развития промышленности, сельского хозяйства.</w:t>
      </w:r>
    </w:p>
    <w:p w:rsidR="00DB0468" w:rsidRDefault="00DB04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Россия на политической карте мира, в мировом хозяйстве, системе международных финансово-экономических и политических отношений. Отрасли международной специализации России. Особенности географии экономических, политических и культурных связей России с наиболее развитыми странами мира. Географические аспекты важнейших социально-экономических проблем России.</w:t>
      </w:r>
    </w:p>
    <w:p w:rsidR="00DB0468" w:rsidRDefault="00DB04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Зарубежная Азия (без Центральноазиатского региона). Географическое положение. Состав региона. Природное своеобразие и ресурсы. Население. Этническое разнообразие, урбанизация. Родина мировых религий. Особенности культуры. Особенности развития экономики. Новые индустриальные страны. Охрана окружающей среды и экологические проблемы.</w:t>
      </w:r>
    </w:p>
    <w:p w:rsidR="00DB0468" w:rsidRDefault="00DB04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Китайская Народная Республика. Географическое положение. Территория. Разнообразие природных условий и ресурсов. Государственный строй. Крупнейшее по численности населения государство мира. Демографическая политика. Стремительное развитие экономики. Экономические реформы. Отрасли специализации промышленности. Крупнейшие промышленные центры. Сельское хозяйство. Внутренние различия.</w:t>
      </w:r>
    </w:p>
    <w:p w:rsidR="00DB0468" w:rsidRDefault="00DB04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Япония. Особенности географического положения. Территория. Природные условия и ресурсы. Государственный строй. Однонациональная страна. Высокоурбанизированная страна мира. Крупнейшие мегалополисы. Японское «экономическое чудо». Особенности развития экономики. Отрасли промышленности, крупнейшие промышленные центры. Сельское хозяйство. Транспорт. Внутренние различия.</w:t>
      </w:r>
    </w:p>
    <w:p w:rsidR="00DB0468" w:rsidRDefault="00DB04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Юго-Восточная Азия. Географическое положение. Состав региона. Природные условия и ресурсы. Население. Особенности развития экономики. Новые индустриальные страны. Отрасли промышленности и сельского хозяйства.</w:t>
      </w:r>
    </w:p>
    <w:p w:rsidR="00DB0468" w:rsidRDefault="00DB04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Южная Азия. Формирование политической карты региона. Географическое положение. Природные условия и ресурсы. Население. Пестрота этнического и </w:t>
      </w:r>
      <w:r>
        <w:rPr>
          <w:rFonts w:ascii="Times New Roman" w:hAnsi="Times New Roman" w:cs="Times New Roman"/>
          <w:sz w:val="24"/>
          <w:szCs w:val="24"/>
        </w:rPr>
        <w:lastRenderedPageBreak/>
        <w:t>религиозного состава— почва для сепаратизма и экстремизма. Стремительный неконтролируемый рост населения— главная демографическая проблема региона. Резкие контрасты в размещении населения. Уровень экономического развития. Доминирующая роль сельского хозяйства. Проблемы развития промышленности. Внутренние различия. Индия— наиболее развитая страна региона.</w:t>
      </w:r>
    </w:p>
    <w:p w:rsidR="00DB0468" w:rsidRDefault="00DB04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Юго-Западная Азия и Северная Африка. Состав региона. Исламская цивилизация— общий связующий элемент, позволяющий объединить государства этих территорий в один регион. Особенности географического положения. Природные условия и ресурсы. Население. Демографическая ситуация. Урбанизация. Особенности развития экономики. Мощная нефтедобывающая промышленность. Другие отрасли промышленности и сельское хозяйство. Национальные ремесла. Транспорт. Регион— мировой центр туризма. Внутренние различия.</w:t>
      </w:r>
    </w:p>
    <w:p w:rsidR="00DB0468" w:rsidRDefault="00DB04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Тропическая Африка и ЮАР. Состав региона. Географическое положение. Природные условия и ресурсы. Население: этническая пестрота, высокая рождаемость. Тропическая Африка— регион с самым низким качеством жизни населения. Преобладающие религии. Тропическая Африка— экологически наиболее отсталый регион мира. Отрасли сельского хозяйства и промышленности. ЮАР— единственное экономически развитое государство Африки.</w:t>
      </w:r>
    </w:p>
    <w:p w:rsidR="00DB0468" w:rsidRDefault="00DB04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Австралия и Океания. Особенности географического положения. Состав региона. Природные условия и ресурсы Австралии. Население, особенности его размещения. Крупные города. Особенности развития экономики. Ключевые отрасли промышленности и сельского хозяйства. Транспорт. Внутренние различия.</w:t>
      </w:r>
    </w:p>
    <w:p w:rsidR="00DB0468" w:rsidRDefault="00DB04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Океания: обособленный мир островов— Меланезии, Полинезии, Микронезии. Государственное устройство стран региона. Население. Экономика: сельское хозяйство— главная сфера деятельности населения. Внутренние различия Океании. Международные экономические связи. Охрана окружающей среды и экологические проблемы.</w:t>
      </w:r>
    </w:p>
    <w:p w:rsidR="00DB0468" w:rsidRDefault="00DB046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B0468" w:rsidRDefault="00DB046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2. Глобальные проблемы человечества (7 часов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DB0468" w:rsidRDefault="00DB046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 и цивилизация. Понятие о глобальных проблемах, их типах и взаимосвязях. 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особо приоритетные, пути их решения. Проблема преодоления отсталости развивающихся стран. Географические аспекты качества жизни населения. Роль географии в решении глобальных проблем человечества.Геоэкология – фокус глобальных проблем человечества. Общие и специфические экологические проблемы разных регионов Земли.</w:t>
      </w:r>
    </w:p>
    <w:p w:rsidR="00DB0468" w:rsidRDefault="00FA697B" w:rsidP="00FA697B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DB0468" w:rsidRDefault="00DB046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sectPr w:rsidR="00DB0468" w:rsidSect="00DB046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3D8" w:rsidRDefault="006633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633D8" w:rsidRDefault="006633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468" w:rsidRDefault="0005407D">
    <w:pPr>
      <w:pStyle w:val="a6"/>
      <w:jc w:val="center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C0076D">
      <w:rPr>
        <w:noProof/>
      </w:rPr>
      <w:t>2</w:t>
    </w:r>
    <w:r>
      <w:rPr>
        <w:noProof/>
      </w:rPr>
      <w:fldChar w:fldCharType="end"/>
    </w:r>
  </w:p>
  <w:p w:rsidR="00DB0468" w:rsidRDefault="00DB0468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3D8" w:rsidRDefault="006633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6633D8" w:rsidRDefault="006633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6AC9"/>
    <w:multiLevelType w:val="multilevel"/>
    <w:tmpl w:val="F4F0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23239C9"/>
    <w:multiLevelType w:val="hybridMultilevel"/>
    <w:tmpl w:val="85360B4E"/>
    <w:lvl w:ilvl="0" w:tplc="E86AD9B4">
      <w:start w:val="1"/>
      <w:numFmt w:val="upperRoman"/>
      <w:lvlText w:val="%1."/>
      <w:lvlJc w:val="left"/>
      <w:pPr>
        <w:ind w:left="1430" w:hanging="72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53E8332E"/>
    <w:multiLevelType w:val="hybridMultilevel"/>
    <w:tmpl w:val="C13A57E0"/>
    <w:lvl w:ilvl="0" w:tplc="B35EC4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5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39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7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4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14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7617164D"/>
    <w:multiLevelType w:val="hybridMultilevel"/>
    <w:tmpl w:val="5BA8D2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68"/>
    <w:rsid w:val="0005407D"/>
    <w:rsid w:val="00173693"/>
    <w:rsid w:val="001F2277"/>
    <w:rsid w:val="00481B32"/>
    <w:rsid w:val="006633D8"/>
    <w:rsid w:val="007A773D"/>
    <w:rsid w:val="009327C8"/>
    <w:rsid w:val="00C0076D"/>
    <w:rsid w:val="00DB0468"/>
    <w:rsid w:val="00FA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7F6B16"/>
  <w15:docId w15:val="{226B6B3A-67DC-4964-9BB1-BAF14D7D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</w:pPr>
    <w:rPr>
      <w:lang w:eastAsia="ru-RU"/>
    </w:rPr>
  </w:style>
  <w:style w:type="paragraph" w:customStyle="1" w:styleId="c4">
    <w:name w:val="c4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Pr>
      <w:rFonts w:ascii="Times New Roman" w:hAnsi="Times New Roman"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Pr>
      <w:rFonts w:ascii="Times New Roman" w:hAnsi="Times New Roman" w:cs="Times New Roman"/>
    </w:rPr>
  </w:style>
  <w:style w:type="character" w:styleId="a8">
    <w:name w:val="Hyperlink"/>
    <w:uiPriority w:val="99"/>
    <w:rPr>
      <w:rFonts w:ascii="Times New Roman" w:hAnsi="Times New Roman" w:cs="Times New Roman"/>
      <w:color w:val="17BBFD"/>
      <w:u w:val="single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FollowedHyperlink"/>
    <w:uiPriority w:val="99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indow.edu.ru/resource/211/372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2480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Зиновьева</dc:creator>
  <cp:keywords/>
  <dc:description/>
  <cp:lastModifiedBy>Пользователь Windows</cp:lastModifiedBy>
  <cp:revision>2</cp:revision>
  <cp:lastPrinted>2018-06-22T05:45:00Z</cp:lastPrinted>
  <dcterms:created xsi:type="dcterms:W3CDTF">2021-03-24T07:35:00Z</dcterms:created>
  <dcterms:modified xsi:type="dcterms:W3CDTF">2021-03-24T07:35:00Z</dcterms:modified>
</cp:coreProperties>
</file>